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6A" w:rsidRDefault="00C5586A" w:rsidP="00E70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6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32EBE0" wp14:editId="7D8FCA49">
            <wp:simplePos x="0" y="0"/>
            <wp:positionH relativeFrom="column">
              <wp:posOffset>-1088390</wp:posOffset>
            </wp:positionH>
            <wp:positionV relativeFrom="paragraph">
              <wp:posOffset>-736600</wp:posOffset>
            </wp:positionV>
            <wp:extent cx="7579995" cy="10734675"/>
            <wp:effectExtent l="0" t="0" r="1905" b="9525"/>
            <wp:wrapNone/>
            <wp:docPr id="2" name="Рисунок 2" descr="https://krot.info/uploads/posts/2020-01/1580228763_39-p-vertikalnie-detskie-foni-dlya-word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t.info/uploads/posts/2020-01/1580228763_39-p-vertikalnie-detskie-foni-dlya-word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6A" w:rsidRDefault="00C5586A" w:rsidP="00E70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D66" w:rsidRPr="00C5586A" w:rsidRDefault="00E70D66" w:rsidP="00E70D6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586A">
        <w:rPr>
          <w:rFonts w:ascii="Times New Roman" w:hAnsi="Times New Roman" w:cs="Times New Roman"/>
          <w:b/>
          <w:bCs/>
          <w:sz w:val="44"/>
          <w:szCs w:val="44"/>
        </w:rPr>
        <w:t>Почему ребенок говорит неправильно?</w:t>
      </w:r>
    </w:p>
    <w:p w:rsidR="00E70D66" w:rsidRPr="00E70D66" w:rsidRDefault="00E70D66" w:rsidP="00E7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внешние причины и внутренние.</w:t>
      </w:r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Внешние</w:t>
      </w:r>
      <w:r w:rsidRPr="00E70D66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причины социального характера):</w:t>
      </w:r>
    </w:p>
    <w:p w:rsidR="00E70D66" w:rsidRPr="00E70D66" w:rsidRDefault="00E70D66" w:rsidP="00C5586A">
      <w:pPr>
        <w:pStyle w:val="a3"/>
        <w:numPr>
          <w:ilvl w:val="0"/>
          <w:numId w:val="2"/>
        </w:numPr>
        <w:spacing w:after="0"/>
        <w:ind w:left="-284" w:right="42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Недостаточное речевое общение, отсутствие эмоционально положительного окружения, сверхшумное окружение.</w:t>
      </w:r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 xml:space="preserve">Для нормального речевого развития ребёнка общение должно быть значимым, проходить на эмоционально положительном фоне и побуждать к ответу. Ему недостаточно просто слушать звуки (магнитофон, телевизор), необходимо прямое общение </w:t>
      </w:r>
      <w:proofErr w:type="gramStart"/>
      <w:r w:rsidRPr="00E70D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0D66">
        <w:rPr>
          <w:rFonts w:ascii="Times New Roman" w:hAnsi="Times New Roman" w:cs="Times New Roman"/>
          <w:sz w:val="28"/>
          <w:szCs w:val="28"/>
        </w:rPr>
        <w:t xml:space="preserve"> взрослым. Причины общения – это накопленные впечатления в игре, в детском саду, на экскурсии, пос</w:t>
      </w:r>
      <w:r>
        <w:rPr>
          <w:rFonts w:ascii="Times New Roman" w:hAnsi="Times New Roman" w:cs="Times New Roman"/>
          <w:sz w:val="28"/>
          <w:szCs w:val="28"/>
        </w:rPr>
        <w:t>ле похода в театр, в цирк</w:t>
      </w:r>
      <w:r w:rsidRPr="00E70D66">
        <w:rPr>
          <w:rFonts w:ascii="Times New Roman" w:hAnsi="Times New Roman" w:cs="Times New Roman"/>
          <w:sz w:val="28"/>
          <w:szCs w:val="28"/>
        </w:rPr>
        <w:t>, в ходе прослушивания художественных произведений. Эти впечатл</w:t>
      </w:r>
      <w:r>
        <w:rPr>
          <w:rFonts w:ascii="Times New Roman" w:hAnsi="Times New Roman" w:cs="Times New Roman"/>
          <w:sz w:val="28"/>
          <w:szCs w:val="28"/>
        </w:rPr>
        <w:t>ения необходимо обсуждать с ребе</w:t>
      </w:r>
      <w:r w:rsidRPr="00E70D66">
        <w:rPr>
          <w:rFonts w:ascii="Times New Roman" w:hAnsi="Times New Roman" w:cs="Times New Roman"/>
          <w:sz w:val="28"/>
          <w:szCs w:val="28"/>
        </w:rPr>
        <w:t>нком, т</w:t>
      </w:r>
      <w:r>
        <w:rPr>
          <w:rFonts w:ascii="Times New Roman" w:hAnsi="Times New Roman" w:cs="Times New Roman"/>
          <w:sz w:val="28"/>
          <w:szCs w:val="28"/>
        </w:rPr>
        <w:t>ак как</w:t>
      </w:r>
      <w:r w:rsidRPr="00E70D66">
        <w:rPr>
          <w:rFonts w:ascii="Times New Roman" w:hAnsi="Times New Roman" w:cs="Times New Roman"/>
          <w:sz w:val="28"/>
          <w:szCs w:val="28"/>
        </w:rPr>
        <w:t xml:space="preserve"> в это вр</w:t>
      </w:r>
      <w:r>
        <w:rPr>
          <w:rFonts w:ascii="Times New Roman" w:hAnsi="Times New Roman" w:cs="Times New Roman"/>
          <w:sz w:val="28"/>
          <w:szCs w:val="28"/>
        </w:rPr>
        <w:t>емя ребе</w:t>
      </w:r>
      <w:r w:rsidRPr="00E70D66">
        <w:rPr>
          <w:rFonts w:ascii="Times New Roman" w:hAnsi="Times New Roman" w:cs="Times New Roman"/>
          <w:sz w:val="28"/>
          <w:szCs w:val="28"/>
        </w:rPr>
        <w:t>нок усваивает значение слов, и формируются связи их с образами предмето</w:t>
      </w:r>
      <w:r>
        <w:rPr>
          <w:rFonts w:ascii="Times New Roman" w:hAnsi="Times New Roman" w:cs="Times New Roman"/>
          <w:sz w:val="28"/>
          <w:szCs w:val="28"/>
        </w:rPr>
        <w:t>в окружающей действительности.</w:t>
      </w:r>
    </w:p>
    <w:p w:rsidR="00E70D66" w:rsidRPr="00E70D66" w:rsidRDefault="00E70D66" w:rsidP="00C5586A">
      <w:pPr>
        <w:pStyle w:val="a3"/>
        <w:numPr>
          <w:ilvl w:val="0"/>
          <w:numId w:val="2"/>
        </w:numPr>
        <w:spacing w:after="0"/>
        <w:ind w:left="-284" w:right="42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Задерживают речевое развитие,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иногда и приводят к заиканию </w:t>
      </w:r>
      <w:r w:rsidRPr="00E70D6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травмы, разлука с </w:t>
      </w:r>
      <w:proofErr w:type="gramStart"/>
      <w:r w:rsidRPr="00E70D66">
        <w:rPr>
          <w:rFonts w:ascii="Times New Roman" w:hAnsi="Times New Roman" w:cs="Times New Roman"/>
          <w:b/>
          <w:bCs/>
          <w:sz w:val="28"/>
          <w:szCs w:val="28"/>
        </w:rPr>
        <w:t>близкими</w:t>
      </w:r>
      <w:proofErr w:type="gramEnd"/>
      <w:r w:rsidRPr="00E70D66">
        <w:rPr>
          <w:rFonts w:ascii="Times New Roman" w:hAnsi="Times New Roman" w:cs="Times New Roman"/>
          <w:b/>
          <w:bCs/>
          <w:sz w:val="28"/>
          <w:szCs w:val="28"/>
        </w:rPr>
        <w:t>, длительная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D66">
        <w:rPr>
          <w:rFonts w:ascii="Times New Roman" w:hAnsi="Times New Roman" w:cs="Times New Roman"/>
          <w:b/>
          <w:bCs/>
          <w:sz w:val="28"/>
          <w:szCs w:val="28"/>
        </w:rPr>
        <w:t>психотравмирующая ситуация в семье.</w:t>
      </w:r>
    </w:p>
    <w:p w:rsidR="00E70D66" w:rsidRPr="00E70D66" w:rsidRDefault="00E70D66" w:rsidP="00C5586A">
      <w:pPr>
        <w:pStyle w:val="a3"/>
        <w:numPr>
          <w:ilvl w:val="0"/>
          <w:numId w:val="2"/>
        </w:numPr>
        <w:spacing w:after="0"/>
        <w:ind w:left="-284" w:right="42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Неправильная речь окружающих ребёнка людей.</w:t>
      </w:r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Неправильная речь окружающих ребёнка взрослых людей, равно как и невнимание к его речи – частые причины дефектного звукопроизношения. Если ребёнок в качестве образца для подражания имеет неправильно произносимые взрослыми звуки (например, картавое Р), то он и следует этому обра</w:t>
      </w:r>
      <w:r>
        <w:rPr>
          <w:rFonts w:ascii="Times New Roman" w:hAnsi="Times New Roman" w:cs="Times New Roman"/>
          <w:sz w:val="28"/>
          <w:szCs w:val="28"/>
        </w:rPr>
        <w:t>зцу, формирует для себя эталон.</w:t>
      </w:r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66">
        <w:rPr>
          <w:rFonts w:ascii="Times New Roman" w:hAnsi="Times New Roman" w:cs="Times New Roman"/>
          <w:sz w:val="28"/>
          <w:szCs w:val="28"/>
        </w:rPr>
        <w:t>Отрицательную роль в этом плане играет и «двуязычие» в семье, когда в период становления звукопроизношения ребёнок постоянно слышит по разному ар</w:t>
      </w:r>
      <w:r>
        <w:rPr>
          <w:rFonts w:ascii="Times New Roman" w:hAnsi="Times New Roman" w:cs="Times New Roman"/>
          <w:sz w:val="28"/>
          <w:szCs w:val="28"/>
        </w:rPr>
        <w:t xml:space="preserve">тикулируемые звуки. </w:t>
      </w:r>
      <w:proofErr w:type="gramEnd"/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Нелепы случаи, когда правильно говорящие взрослые начинают сознательно «подлаживаться» под речь ребёнка и копировать его неправильное произношение, уподобляя свою речь речи маленького ребёнка. Благодаря этому ребёнок лишается правильного образца для подражания и утрачивает стимул дл</w:t>
      </w:r>
      <w:r>
        <w:rPr>
          <w:rFonts w:ascii="Times New Roman" w:hAnsi="Times New Roman" w:cs="Times New Roman"/>
          <w:sz w:val="28"/>
          <w:szCs w:val="28"/>
        </w:rPr>
        <w:t>я совершенствования своей речи.</w:t>
      </w:r>
    </w:p>
    <w:p w:rsidR="00E70D66" w:rsidRDefault="00E70D66" w:rsidP="00C5586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С этой точки зрения вредно и длительное пребывание ребёнка среди неправильно говорящих сверстников, поскольку здесь отсутствует образец правил</w:t>
      </w:r>
      <w:r>
        <w:rPr>
          <w:rFonts w:ascii="Times New Roman" w:hAnsi="Times New Roman" w:cs="Times New Roman"/>
          <w:sz w:val="28"/>
          <w:szCs w:val="28"/>
        </w:rPr>
        <w:t>ьного произношения звуков речи.</w:t>
      </w:r>
    </w:p>
    <w:p w:rsidR="00C5586A" w:rsidRDefault="00C5586A" w:rsidP="00E70D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86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327D23C" wp14:editId="09B92683">
            <wp:simplePos x="0" y="0"/>
            <wp:positionH relativeFrom="column">
              <wp:posOffset>-1097915</wp:posOffset>
            </wp:positionH>
            <wp:positionV relativeFrom="paragraph">
              <wp:posOffset>-700405</wp:posOffset>
            </wp:positionV>
            <wp:extent cx="7598410" cy="10680065"/>
            <wp:effectExtent l="0" t="0" r="2540" b="6985"/>
            <wp:wrapNone/>
            <wp:docPr id="3" name="Рисунок 3" descr="https://krot.info/uploads/posts/2020-01/1580228763_39-p-vertikalnie-detskie-foni-dlya-word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ot.info/uploads/posts/2020-01/1580228763_39-p-vertikalnie-detskie-foni-dlya-word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6A" w:rsidRDefault="00C5586A" w:rsidP="00E70D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E70D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Во всех перечисленных случаях ребёнок имеет нормальный речевой аппарат, вполне позв</w:t>
      </w:r>
      <w:r>
        <w:rPr>
          <w:rFonts w:ascii="Times New Roman" w:hAnsi="Times New Roman" w:cs="Times New Roman"/>
          <w:sz w:val="28"/>
          <w:szCs w:val="28"/>
        </w:rPr>
        <w:t xml:space="preserve">оляющий ему овладеть правильным </w:t>
      </w:r>
      <w:r w:rsidRPr="00E70D66">
        <w:rPr>
          <w:rFonts w:ascii="Times New Roman" w:hAnsi="Times New Roman" w:cs="Times New Roman"/>
          <w:sz w:val="28"/>
          <w:szCs w:val="28"/>
        </w:rPr>
        <w:t>звукопроизношением, однако ему мешает окружающая социальная среда.</w:t>
      </w:r>
      <w:r w:rsidRPr="00E70D66">
        <w:rPr>
          <w:rFonts w:ascii="Times New Roman" w:hAnsi="Times New Roman" w:cs="Times New Roman"/>
          <w:sz w:val="28"/>
          <w:szCs w:val="28"/>
        </w:rPr>
        <w:br/>
      </w:r>
      <w:r w:rsidRPr="00E70D66">
        <w:rPr>
          <w:rFonts w:ascii="Times New Roman" w:hAnsi="Times New Roman" w:cs="Times New Roman"/>
          <w:sz w:val="28"/>
          <w:szCs w:val="28"/>
        </w:rPr>
        <w:br/>
      </w:r>
      <w:r w:rsidRPr="00E70D66">
        <w:rPr>
          <w:rFonts w:ascii="Times New Roman" w:hAnsi="Times New Roman" w:cs="Times New Roman"/>
          <w:b/>
          <w:bCs/>
          <w:sz w:val="28"/>
          <w:szCs w:val="28"/>
        </w:rPr>
        <w:t>Внутренние (органические причины):</w:t>
      </w:r>
    </w:p>
    <w:p w:rsidR="00E70D66" w:rsidRPr="00E70D66" w:rsidRDefault="00E70D66" w:rsidP="00C5586A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Снижение биологического слуха.</w:t>
      </w:r>
    </w:p>
    <w:p w:rsidR="00E70D66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При снижении слуха (тугоухости) речь ребёнка развивается с отклонениями от нормы, в том числе и в отношении звукопроизношения. Поэтому, при малейшем подозрении на снижение слуха у ребёнка немедленно нужно обратиться за помощью к специалистам. Потому что от своевременности оказания помощи зависит дальнейшее состояние слуховой функции и речи ребёнка, а зна</w:t>
      </w:r>
      <w:r>
        <w:rPr>
          <w:rFonts w:ascii="Times New Roman" w:hAnsi="Times New Roman" w:cs="Times New Roman"/>
          <w:sz w:val="28"/>
          <w:szCs w:val="28"/>
        </w:rPr>
        <w:t>чит и вся его школьная судьба.</w:t>
      </w:r>
    </w:p>
    <w:p w:rsidR="00E70D66" w:rsidRPr="00E70D66" w:rsidRDefault="00E70D66" w:rsidP="00C5586A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Нарушение слуховой дифференциации звуков речи.</w:t>
      </w:r>
    </w:p>
    <w:p w:rsidR="00E70D66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 xml:space="preserve">Помимо снижения биологического слуха </w:t>
      </w:r>
      <w:proofErr w:type="gramStart"/>
      <w:r w:rsidRPr="00E70D66">
        <w:rPr>
          <w:rFonts w:ascii="Times New Roman" w:hAnsi="Times New Roman" w:cs="Times New Roman"/>
          <w:sz w:val="28"/>
          <w:szCs w:val="28"/>
        </w:rPr>
        <w:t>на формирование звукопроизношения отрицательно сказывается</w:t>
      </w:r>
      <w:proofErr w:type="gramEnd"/>
      <w:r w:rsidRPr="00E70D66">
        <w:rPr>
          <w:rFonts w:ascii="Times New Roman" w:hAnsi="Times New Roman" w:cs="Times New Roman"/>
          <w:sz w:val="28"/>
          <w:szCs w:val="28"/>
        </w:rPr>
        <w:t xml:space="preserve"> и нарушение слуховой дифференциации звуков речи, т.е. неспособность различать их на слух. В этом случае дети слышат хорошо, но некоторые похожие по звучанию звуки (например, С и </w:t>
      </w:r>
      <w:proofErr w:type="gramStart"/>
      <w:r w:rsidRPr="00E70D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70D66">
        <w:rPr>
          <w:rFonts w:ascii="Times New Roman" w:hAnsi="Times New Roman" w:cs="Times New Roman"/>
          <w:sz w:val="28"/>
          <w:szCs w:val="28"/>
        </w:rPr>
        <w:t xml:space="preserve">, Ч и Щ и др.) кажутся им одинаковыми и поэтому не различают на слух. Почему это мешает овладению </w:t>
      </w:r>
      <w:r>
        <w:rPr>
          <w:rFonts w:ascii="Times New Roman" w:hAnsi="Times New Roman" w:cs="Times New Roman"/>
          <w:sz w:val="28"/>
          <w:szCs w:val="28"/>
        </w:rPr>
        <w:t>правильным произношением звука?</w:t>
      </w:r>
    </w:p>
    <w:p w:rsidR="00E70D66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 xml:space="preserve">Дело в том, что если звуки С и </w:t>
      </w:r>
      <w:proofErr w:type="gramStart"/>
      <w:r w:rsidRPr="00E70D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70D66">
        <w:rPr>
          <w:rFonts w:ascii="Times New Roman" w:hAnsi="Times New Roman" w:cs="Times New Roman"/>
          <w:sz w:val="28"/>
          <w:szCs w:val="28"/>
        </w:rPr>
        <w:t xml:space="preserve"> кажутся ребёнку одинаковыми, то он не чувствует надобности в овладении более сложной артикуляцией звука Ц, потому что произношение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70D66">
        <w:rPr>
          <w:rFonts w:ascii="Times New Roman" w:hAnsi="Times New Roman" w:cs="Times New Roman"/>
          <w:i/>
          <w:iCs/>
          <w:sz w:val="28"/>
          <w:szCs w:val="28"/>
        </w:rPr>
        <w:t>сапля</w:t>
      </w:r>
      <w:proofErr w:type="spellEnd"/>
      <w:r w:rsidRPr="00E70D6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70D66">
        <w:rPr>
          <w:rFonts w:ascii="Times New Roman" w:hAnsi="Times New Roman" w:cs="Times New Roman"/>
          <w:sz w:val="28"/>
          <w:szCs w:val="28"/>
        </w:rPr>
        <w:t> вместо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«цапля</w:t>
      </w:r>
      <w:r w:rsidRPr="00E70D66">
        <w:rPr>
          <w:rFonts w:ascii="Times New Roman" w:hAnsi="Times New Roman" w:cs="Times New Roman"/>
          <w:sz w:val="28"/>
          <w:szCs w:val="28"/>
        </w:rPr>
        <w:t>» его устраивает. Значит, основной причиной звуковых замен здесь являются затруднения в с</w:t>
      </w:r>
      <w:r>
        <w:rPr>
          <w:rFonts w:ascii="Times New Roman" w:hAnsi="Times New Roman" w:cs="Times New Roman"/>
          <w:sz w:val="28"/>
          <w:szCs w:val="28"/>
        </w:rPr>
        <w:t>луховой дифференциации звуков.</w:t>
      </w:r>
    </w:p>
    <w:p w:rsidR="00E70D66" w:rsidRPr="00E70D66" w:rsidRDefault="00E70D66" w:rsidP="00C5586A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b/>
          <w:bCs/>
          <w:sz w:val="28"/>
          <w:szCs w:val="28"/>
        </w:rPr>
        <w:t>Нарушения анатомического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троения органов артикуляторного </w:t>
      </w:r>
      <w:r w:rsidRPr="00E70D66">
        <w:rPr>
          <w:rFonts w:ascii="Times New Roman" w:hAnsi="Times New Roman" w:cs="Times New Roman"/>
          <w:b/>
          <w:bCs/>
          <w:sz w:val="28"/>
          <w:szCs w:val="28"/>
        </w:rPr>
        <w:t>аппарата.</w:t>
      </w:r>
    </w:p>
    <w:p w:rsidR="00E70D66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Частой 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</w:t>
      </w:r>
      <w:r>
        <w:rPr>
          <w:rFonts w:ascii="Times New Roman" w:hAnsi="Times New Roman" w:cs="Times New Roman"/>
          <w:sz w:val="28"/>
          <w:szCs w:val="28"/>
        </w:rPr>
        <w:t>ю артикуляцию некоторых звуков.</w:t>
      </w:r>
    </w:p>
    <w:p w:rsidR="00E70D66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Дефект</w:t>
      </w:r>
      <w:r>
        <w:rPr>
          <w:rFonts w:ascii="Times New Roman" w:hAnsi="Times New Roman" w:cs="Times New Roman"/>
          <w:sz w:val="28"/>
          <w:szCs w:val="28"/>
        </w:rPr>
        <w:t>ы, часто встречающиеся у детей:</w:t>
      </w:r>
    </w:p>
    <w:p w:rsidR="00C43AE4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*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дефе</w:t>
      </w:r>
      <w:proofErr w:type="gramStart"/>
      <w:r w:rsidRPr="00E70D66">
        <w:rPr>
          <w:rFonts w:ascii="Times New Roman" w:hAnsi="Times New Roman" w:cs="Times New Roman"/>
          <w:i/>
          <w:iCs/>
          <w:sz w:val="28"/>
          <w:szCs w:val="28"/>
        </w:rPr>
        <w:t>кт в стр</w:t>
      </w:r>
      <w:proofErr w:type="gramEnd"/>
      <w:r w:rsidRPr="00E70D66">
        <w:rPr>
          <w:rFonts w:ascii="Times New Roman" w:hAnsi="Times New Roman" w:cs="Times New Roman"/>
          <w:i/>
          <w:iCs/>
          <w:sz w:val="28"/>
          <w:szCs w:val="28"/>
        </w:rPr>
        <w:t>оении челюстей</w:t>
      </w:r>
      <w:r w:rsidRPr="00E70D66">
        <w:rPr>
          <w:rFonts w:ascii="Times New Roman" w:hAnsi="Times New Roman" w:cs="Times New Roman"/>
          <w:sz w:val="28"/>
          <w:szCs w:val="28"/>
        </w:rPr>
        <w:t> - это неправильный прикус, неправильное расположение зубов верхней и нижней челю</w:t>
      </w:r>
      <w:r w:rsidR="00C43AE4">
        <w:rPr>
          <w:rFonts w:ascii="Times New Roman" w:hAnsi="Times New Roman" w:cs="Times New Roman"/>
          <w:sz w:val="28"/>
          <w:szCs w:val="28"/>
        </w:rPr>
        <w:t>стей по отношению друг к другу;</w:t>
      </w:r>
    </w:p>
    <w:p w:rsidR="00C5586A" w:rsidRDefault="00C5586A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86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D084641" wp14:editId="317BEA7B">
            <wp:simplePos x="0" y="0"/>
            <wp:positionH relativeFrom="column">
              <wp:posOffset>-1080135</wp:posOffset>
            </wp:positionH>
            <wp:positionV relativeFrom="paragraph">
              <wp:posOffset>-709930</wp:posOffset>
            </wp:positionV>
            <wp:extent cx="7579995" cy="10688955"/>
            <wp:effectExtent l="0" t="0" r="1905" b="0"/>
            <wp:wrapNone/>
            <wp:docPr id="4" name="Рисунок 4" descr="https://krot.info/uploads/posts/2020-01/1580228763_39-p-vertikalnie-detskie-foni-dlya-word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ot.info/uploads/posts/2020-01/1580228763_39-p-vertikalnie-detskie-foni-dlya-word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6A" w:rsidRDefault="00C5586A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3AE4" w:rsidRDefault="00E70D66" w:rsidP="00C5586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*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аномалии зубов:</w:t>
      </w:r>
      <w:r w:rsidR="00C43AE4">
        <w:rPr>
          <w:rFonts w:ascii="Times New Roman" w:hAnsi="Times New Roman" w:cs="Times New Roman"/>
          <w:sz w:val="28"/>
          <w:szCs w:val="28"/>
        </w:rPr>
        <w:t xml:space="preserve"> редкое расположение зубов; </w:t>
      </w:r>
      <w:r w:rsidRPr="00E70D66">
        <w:rPr>
          <w:rFonts w:ascii="Times New Roman" w:hAnsi="Times New Roman" w:cs="Times New Roman"/>
          <w:sz w:val="28"/>
          <w:szCs w:val="28"/>
        </w:rPr>
        <w:t>расположе</w:t>
      </w:r>
      <w:r w:rsidR="00C43AE4">
        <w:rPr>
          <w:rFonts w:ascii="Times New Roman" w:hAnsi="Times New Roman" w:cs="Times New Roman"/>
          <w:sz w:val="28"/>
          <w:szCs w:val="28"/>
        </w:rPr>
        <w:t xml:space="preserve">ние зубов вне челюстной дуги; </w:t>
      </w:r>
      <w:r w:rsidRPr="00E70D66">
        <w:rPr>
          <w:rFonts w:ascii="Times New Roman" w:hAnsi="Times New Roman" w:cs="Times New Roman"/>
          <w:sz w:val="28"/>
          <w:szCs w:val="28"/>
        </w:rPr>
        <w:t>слишком мел</w:t>
      </w:r>
      <w:r w:rsidR="00C43AE4">
        <w:rPr>
          <w:rFonts w:ascii="Times New Roman" w:hAnsi="Times New Roman" w:cs="Times New Roman"/>
          <w:sz w:val="28"/>
          <w:szCs w:val="28"/>
        </w:rPr>
        <w:t xml:space="preserve">кие или деформированные зубы; </w:t>
      </w:r>
      <w:r w:rsidRPr="00E70D66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70D66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C43AE4">
        <w:rPr>
          <w:rFonts w:ascii="Times New Roman" w:hAnsi="Times New Roman" w:cs="Times New Roman"/>
          <w:sz w:val="28"/>
          <w:szCs w:val="28"/>
        </w:rPr>
        <w:t xml:space="preserve"> (щели между верхними резцами).</w:t>
      </w:r>
    </w:p>
    <w:p w:rsidR="00C43AE4" w:rsidRDefault="00E70D66" w:rsidP="00E70D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*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аномалии в строении языка:</w:t>
      </w:r>
      <w:r w:rsidR="00C43AE4">
        <w:rPr>
          <w:rFonts w:ascii="Times New Roman" w:hAnsi="Times New Roman" w:cs="Times New Roman"/>
          <w:sz w:val="28"/>
          <w:szCs w:val="28"/>
        </w:rPr>
        <w:t xml:space="preserve"> </w:t>
      </w:r>
      <w:r w:rsidRPr="00E70D66">
        <w:rPr>
          <w:rFonts w:ascii="Times New Roman" w:hAnsi="Times New Roman" w:cs="Times New Roman"/>
          <w:sz w:val="28"/>
          <w:szCs w:val="28"/>
        </w:rPr>
        <w:t>слишко</w:t>
      </w:r>
      <w:r w:rsidR="00C43AE4">
        <w:rPr>
          <w:rFonts w:ascii="Times New Roman" w:hAnsi="Times New Roman" w:cs="Times New Roman"/>
          <w:sz w:val="28"/>
          <w:szCs w:val="28"/>
        </w:rPr>
        <w:t xml:space="preserve">м большой или маленький язык; </w:t>
      </w:r>
      <w:r w:rsidRPr="00E70D66">
        <w:rPr>
          <w:rFonts w:ascii="Times New Roman" w:hAnsi="Times New Roman" w:cs="Times New Roman"/>
          <w:sz w:val="28"/>
          <w:szCs w:val="28"/>
        </w:rPr>
        <w:t>короткая подъязычная уздечка, не поз</w:t>
      </w:r>
      <w:r w:rsidR="00C43AE4">
        <w:rPr>
          <w:rFonts w:ascii="Times New Roman" w:hAnsi="Times New Roman" w:cs="Times New Roman"/>
          <w:sz w:val="28"/>
          <w:szCs w:val="28"/>
        </w:rPr>
        <w:t>воляющая ему подниматься вверх.</w:t>
      </w:r>
    </w:p>
    <w:p w:rsidR="00C43AE4" w:rsidRDefault="00E70D66" w:rsidP="00E70D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*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аномалии в строении мягкого и твёрдого нёба:</w:t>
      </w:r>
      <w:r w:rsidR="00C43AE4">
        <w:rPr>
          <w:rFonts w:ascii="Times New Roman" w:hAnsi="Times New Roman" w:cs="Times New Roman"/>
          <w:sz w:val="28"/>
          <w:szCs w:val="28"/>
        </w:rPr>
        <w:t xml:space="preserve"> </w:t>
      </w:r>
      <w:r w:rsidRPr="00E70D66">
        <w:rPr>
          <w:rFonts w:ascii="Times New Roman" w:hAnsi="Times New Roman" w:cs="Times New Roman"/>
          <w:sz w:val="28"/>
          <w:szCs w:val="28"/>
        </w:rPr>
        <w:t>расще</w:t>
      </w:r>
      <w:r w:rsidR="00C43AE4">
        <w:rPr>
          <w:rFonts w:ascii="Times New Roman" w:hAnsi="Times New Roman" w:cs="Times New Roman"/>
          <w:sz w:val="28"/>
          <w:szCs w:val="28"/>
        </w:rPr>
        <w:t xml:space="preserve">лины мягкого и твёрдого нёба; </w:t>
      </w:r>
      <w:r w:rsidRPr="00E70D66">
        <w:rPr>
          <w:rFonts w:ascii="Times New Roman" w:hAnsi="Times New Roman" w:cs="Times New Roman"/>
          <w:sz w:val="28"/>
          <w:szCs w:val="28"/>
        </w:rPr>
        <w:t>слишком в</w:t>
      </w:r>
      <w:r w:rsidR="00C43AE4">
        <w:rPr>
          <w:rFonts w:ascii="Times New Roman" w:hAnsi="Times New Roman" w:cs="Times New Roman"/>
          <w:sz w:val="28"/>
          <w:szCs w:val="28"/>
        </w:rPr>
        <w:t>ысокое или низкое твёрдое нёбо.</w:t>
      </w:r>
    </w:p>
    <w:p w:rsidR="00C43AE4" w:rsidRDefault="00E70D66" w:rsidP="00E70D66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* </w:t>
      </w:r>
      <w:r w:rsidRPr="00E70D66">
        <w:rPr>
          <w:rFonts w:ascii="Times New Roman" w:hAnsi="Times New Roman" w:cs="Times New Roman"/>
          <w:i/>
          <w:iCs/>
          <w:sz w:val="28"/>
          <w:szCs w:val="28"/>
        </w:rPr>
        <w:t>аномалии в строении губ:</w:t>
      </w:r>
      <w:r w:rsidR="00C43AE4">
        <w:rPr>
          <w:rFonts w:ascii="Times New Roman" w:hAnsi="Times New Roman" w:cs="Times New Roman"/>
          <w:sz w:val="28"/>
          <w:szCs w:val="28"/>
        </w:rPr>
        <w:t xml:space="preserve"> расщелина верхней губы; </w:t>
      </w:r>
      <w:r w:rsidRPr="00E70D66">
        <w:rPr>
          <w:rFonts w:ascii="Times New Roman" w:hAnsi="Times New Roman" w:cs="Times New Roman"/>
          <w:sz w:val="28"/>
          <w:szCs w:val="28"/>
        </w:rPr>
        <w:t>недоразвитие губ.</w:t>
      </w:r>
      <w:r w:rsidRPr="00E70D66">
        <w:rPr>
          <w:rFonts w:ascii="Times New Roman" w:hAnsi="Times New Roman" w:cs="Times New Roman"/>
          <w:sz w:val="28"/>
          <w:szCs w:val="28"/>
        </w:rPr>
        <w:br/>
      </w:r>
      <w:r w:rsidRPr="00E70D66">
        <w:rPr>
          <w:rFonts w:ascii="Times New Roman" w:hAnsi="Times New Roman" w:cs="Times New Roman"/>
          <w:sz w:val="28"/>
          <w:szCs w:val="28"/>
        </w:rPr>
        <w:br/>
      </w:r>
      <w:r w:rsidRPr="00E70D66">
        <w:rPr>
          <w:rFonts w:ascii="Times New Roman" w:hAnsi="Times New Roman" w:cs="Times New Roman"/>
          <w:b/>
          <w:bCs/>
          <w:sz w:val="28"/>
          <w:szCs w:val="28"/>
        </w:rPr>
        <w:t xml:space="preserve">4. Недостаточная подвижность артикуляторных </w:t>
      </w:r>
      <w:proofErr w:type="gramStart"/>
      <w:r w:rsidRPr="00E70D66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C43AE4">
        <w:rPr>
          <w:rFonts w:ascii="Times New Roman" w:hAnsi="Times New Roman" w:cs="Times New Roman"/>
          <w:b/>
          <w:bCs/>
          <w:sz w:val="28"/>
          <w:szCs w:val="28"/>
        </w:rPr>
        <w:t>ганов</w:t>
      </w:r>
      <w:proofErr w:type="gramEnd"/>
      <w:r w:rsidR="00C43AE4"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языка и губ.</w:t>
      </w:r>
    </w:p>
    <w:p w:rsidR="00E70D66" w:rsidRPr="00E70D66" w:rsidRDefault="00E70D66" w:rsidP="00E70D66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В момент произнесения звука происходит сближение или смыкание языка, губ, мягкого нёба с неподвижными частями артикуляционного аппарата: зубами, альвеолами, твёрдым нёбом. Недостаточная подвижность мышц артикуляционного аппарата не даёт возможность осуществлять более точные движения языком, губами, которые создают условия для правильного произношения трудных звуков. </w:t>
      </w:r>
    </w:p>
    <w:p w:rsidR="00C43AE4" w:rsidRDefault="00C43AE4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Факторы:</w:t>
      </w:r>
    </w:p>
    <w:p w:rsidR="00C43AE4" w:rsidRDefault="00C43AE4" w:rsidP="00C43AE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66" w:rsidRPr="00E70D66">
        <w:rPr>
          <w:rFonts w:ascii="Times New Roman" w:hAnsi="Times New Roman" w:cs="Times New Roman"/>
          <w:b/>
          <w:bCs/>
          <w:sz w:val="28"/>
          <w:szCs w:val="28"/>
        </w:rPr>
        <w:t>.Воздействие различных неблагоприятных факторов на ЦНС реб</w:t>
      </w:r>
      <w:r>
        <w:rPr>
          <w:rFonts w:ascii="Times New Roman" w:hAnsi="Times New Roman" w:cs="Times New Roman"/>
          <w:b/>
          <w:bCs/>
          <w:sz w:val="28"/>
          <w:szCs w:val="28"/>
        </w:rPr>
        <w:t>ёнка и на его организм в целом.</w:t>
      </w:r>
    </w:p>
    <w:p w:rsidR="00C43AE4" w:rsidRDefault="00E70D66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Эти факторы могут воздействовать во внутриутробный период, во время р</w:t>
      </w:r>
      <w:r w:rsidR="00C43AE4">
        <w:rPr>
          <w:rFonts w:ascii="Times New Roman" w:hAnsi="Times New Roman" w:cs="Times New Roman"/>
          <w:sz w:val="28"/>
          <w:szCs w:val="28"/>
        </w:rPr>
        <w:t>одов и после рождения ребёнка.</w:t>
      </w:r>
    </w:p>
    <w:p w:rsidR="00C43AE4" w:rsidRDefault="00E70D66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66">
        <w:rPr>
          <w:rFonts w:ascii="Times New Roman" w:hAnsi="Times New Roman" w:cs="Times New Roman"/>
          <w:i/>
          <w:iCs/>
          <w:sz w:val="28"/>
          <w:szCs w:val="28"/>
        </w:rPr>
        <w:t>Неблагоприятные факторы, действовавшие во время внутриутробного развития:</w:t>
      </w:r>
      <w:r w:rsidR="00C43AE4">
        <w:rPr>
          <w:rFonts w:ascii="Times New Roman" w:hAnsi="Times New Roman" w:cs="Times New Roman"/>
          <w:sz w:val="28"/>
          <w:szCs w:val="28"/>
        </w:rPr>
        <w:t xml:space="preserve"> </w:t>
      </w:r>
      <w:r w:rsidRPr="00E70D66">
        <w:rPr>
          <w:rFonts w:ascii="Times New Roman" w:hAnsi="Times New Roman" w:cs="Times New Roman"/>
          <w:sz w:val="28"/>
          <w:szCs w:val="28"/>
        </w:rPr>
        <w:t xml:space="preserve">заболевания матери во время беременности инфекциями (краснуха, </w:t>
      </w:r>
      <w:proofErr w:type="spellStart"/>
      <w:r w:rsidRPr="00E70D66">
        <w:rPr>
          <w:rFonts w:ascii="Times New Roman" w:hAnsi="Times New Roman" w:cs="Times New Roman"/>
          <w:sz w:val="28"/>
          <w:szCs w:val="28"/>
        </w:rPr>
        <w:t>цитомегалия</w:t>
      </w:r>
      <w:proofErr w:type="spellEnd"/>
      <w:r w:rsidRPr="00E70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D66">
        <w:rPr>
          <w:rFonts w:ascii="Times New Roman" w:hAnsi="Times New Roman" w:cs="Times New Roman"/>
          <w:sz w:val="28"/>
          <w:szCs w:val="28"/>
        </w:rPr>
        <w:t>таксоплазмоз</w:t>
      </w:r>
      <w:proofErr w:type="spellEnd"/>
      <w:r w:rsidRPr="00E70D66">
        <w:rPr>
          <w:rFonts w:ascii="Times New Roman" w:hAnsi="Times New Roman" w:cs="Times New Roman"/>
          <w:sz w:val="28"/>
          <w:szCs w:val="28"/>
        </w:rPr>
        <w:t>, г</w:t>
      </w:r>
      <w:r w:rsidR="00C43AE4">
        <w:rPr>
          <w:rFonts w:ascii="Times New Roman" w:hAnsi="Times New Roman" w:cs="Times New Roman"/>
          <w:sz w:val="28"/>
          <w:szCs w:val="28"/>
        </w:rPr>
        <w:t xml:space="preserve">рипп); интоксикации; </w:t>
      </w:r>
      <w:r w:rsidRPr="00E70D66">
        <w:rPr>
          <w:rFonts w:ascii="Times New Roman" w:hAnsi="Times New Roman" w:cs="Times New Roman"/>
          <w:sz w:val="28"/>
          <w:szCs w:val="28"/>
        </w:rPr>
        <w:t xml:space="preserve">токсикозы, особенно в </w:t>
      </w:r>
      <w:r w:rsidR="00C43AE4">
        <w:rPr>
          <w:rFonts w:ascii="Times New Roman" w:hAnsi="Times New Roman" w:cs="Times New Roman"/>
          <w:sz w:val="28"/>
          <w:szCs w:val="28"/>
        </w:rPr>
        <w:t xml:space="preserve">первые 4 месяца беременности; </w:t>
      </w:r>
      <w:r w:rsidRPr="00E70D66">
        <w:rPr>
          <w:rFonts w:ascii="Times New Roman" w:hAnsi="Times New Roman" w:cs="Times New Roman"/>
          <w:sz w:val="28"/>
          <w:szCs w:val="28"/>
        </w:rPr>
        <w:t>пр</w:t>
      </w:r>
      <w:r w:rsidR="00C43AE4">
        <w:rPr>
          <w:rFonts w:ascii="Times New Roman" w:hAnsi="Times New Roman" w:cs="Times New Roman"/>
          <w:sz w:val="28"/>
          <w:szCs w:val="28"/>
        </w:rPr>
        <w:t xml:space="preserve">иём лекарственных препаратов; алкоголизм, курение; </w:t>
      </w:r>
      <w:r w:rsidRPr="00E70D66">
        <w:rPr>
          <w:rFonts w:ascii="Times New Roman" w:hAnsi="Times New Roman" w:cs="Times New Roman"/>
          <w:sz w:val="28"/>
          <w:szCs w:val="28"/>
        </w:rPr>
        <w:t>несовместимость по резус-фа</w:t>
      </w:r>
      <w:r w:rsidR="00C43AE4">
        <w:rPr>
          <w:rFonts w:ascii="Times New Roman" w:hAnsi="Times New Roman" w:cs="Times New Roman"/>
          <w:sz w:val="28"/>
          <w:szCs w:val="28"/>
        </w:rPr>
        <w:t xml:space="preserve">ктору крови матери и ребёнка; </w:t>
      </w:r>
      <w:r w:rsidRPr="00E70D66">
        <w:rPr>
          <w:rFonts w:ascii="Times New Roman" w:hAnsi="Times New Roman" w:cs="Times New Roman"/>
          <w:sz w:val="28"/>
          <w:szCs w:val="28"/>
        </w:rPr>
        <w:t>сердечн</w:t>
      </w:r>
      <w:r w:rsidR="00C43AE4">
        <w:rPr>
          <w:rFonts w:ascii="Times New Roman" w:hAnsi="Times New Roman" w:cs="Times New Roman"/>
          <w:sz w:val="28"/>
          <w:szCs w:val="28"/>
        </w:rPr>
        <w:t xml:space="preserve">о-сосудистая патология матери; </w:t>
      </w:r>
      <w:r w:rsidRPr="00E70D66">
        <w:rPr>
          <w:rFonts w:ascii="Times New Roman" w:hAnsi="Times New Roman" w:cs="Times New Roman"/>
          <w:sz w:val="28"/>
          <w:szCs w:val="28"/>
        </w:rPr>
        <w:t>почечная недоста</w:t>
      </w:r>
      <w:r w:rsidR="00C43AE4">
        <w:rPr>
          <w:rFonts w:ascii="Times New Roman" w:hAnsi="Times New Roman" w:cs="Times New Roman"/>
          <w:sz w:val="28"/>
          <w:szCs w:val="28"/>
        </w:rPr>
        <w:t xml:space="preserve">точность; </w:t>
      </w:r>
      <w:r w:rsidRPr="00E70D66">
        <w:rPr>
          <w:rFonts w:ascii="Times New Roman" w:hAnsi="Times New Roman" w:cs="Times New Roman"/>
          <w:sz w:val="28"/>
          <w:szCs w:val="28"/>
        </w:rPr>
        <w:t>гормональные заболев</w:t>
      </w:r>
      <w:r w:rsidR="00C43AE4">
        <w:rPr>
          <w:rFonts w:ascii="Times New Roman" w:hAnsi="Times New Roman" w:cs="Times New Roman"/>
          <w:sz w:val="28"/>
          <w:szCs w:val="28"/>
        </w:rPr>
        <w:t xml:space="preserve">ания матери (сахарный диабет); </w:t>
      </w:r>
      <w:r w:rsidRPr="00E70D66">
        <w:rPr>
          <w:rFonts w:ascii="Times New Roman" w:hAnsi="Times New Roman" w:cs="Times New Roman"/>
          <w:sz w:val="28"/>
          <w:szCs w:val="28"/>
        </w:rPr>
        <w:t>физическое давление н</w:t>
      </w:r>
      <w:r w:rsidR="00C43AE4">
        <w:rPr>
          <w:rFonts w:ascii="Times New Roman" w:hAnsi="Times New Roman" w:cs="Times New Roman"/>
          <w:sz w:val="28"/>
          <w:szCs w:val="28"/>
        </w:rPr>
        <w:t>а плод (из-за строения матки);</w:t>
      </w:r>
      <w:proofErr w:type="gramEnd"/>
      <w:r w:rsidR="00C43AE4">
        <w:rPr>
          <w:rFonts w:ascii="Times New Roman" w:hAnsi="Times New Roman" w:cs="Times New Roman"/>
          <w:sz w:val="28"/>
          <w:szCs w:val="28"/>
        </w:rPr>
        <w:t xml:space="preserve"> психологическая травма; </w:t>
      </w:r>
      <w:r w:rsidRPr="00E70D66">
        <w:rPr>
          <w:rFonts w:ascii="Times New Roman" w:hAnsi="Times New Roman" w:cs="Times New Roman"/>
          <w:sz w:val="28"/>
          <w:szCs w:val="28"/>
        </w:rPr>
        <w:t>влияние высоких температур (горячий цех, профессия повара, пребывание во время беременности в непривычно жарком кли</w:t>
      </w:r>
      <w:r w:rsidR="00C43AE4">
        <w:rPr>
          <w:rFonts w:ascii="Times New Roman" w:hAnsi="Times New Roman" w:cs="Times New Roman"/>
          <w:sz w:val="28"/>
          <w:szCs w:val="28"/>
        </w:rPr>
        <w:t>мате).</w:t>
      </w:r>
    </w:p>
    <w:p w:rsidR="00C43AE4" w:rsidRDefault="00E70D66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i/>
          <w:iCs/>
          <w:sz w:val="28"/>
          <w:szCs w:val="28"/>
        </w:rPr>
        <w:t>Ведущее место среди факторов, влияющих на речевое развитие, занимают родовые травмы и асфиксии</w:t>
      </w:r>
      <w:r w:rsidRPr="00E70D66">
        <w:rPr>
          <w:rFonts w:ascii="Times New Roman" w:hAnsi="Times New Roman" w:cs="Times New Roman"/>
          <w:sz w:val="28"/>
          <w:szCs w:val="28"/>
        </w:rPr>
        <w:t xml:space="preserve"> (кислородное голодание плода в момент родов). </w:t>
      </w:r>
    </w:p>
    <w:p w:rsidR="00C5586A" w:rsidRDefault="00C5586A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86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3ED06F8" wp14:editId="07311BAF">
            <wp:simplePos x="0" y="0"/>
            <wp:positionH relativeFrom="column">
              <wp:posOffset>-1080135</wp:posOffset>
            </wp:positionH>
            <wp:positionV relativeFrom="paragraph">
              <wp:posOffset>-716280</wp:posOffset>
            </wp:positionV>
            <wp:extent cx="7561580" cy="10716260"/>
            <wp:effectExtent l="0" t="0" r="1270" b="8890"/>
            <wp:wrapNone/>
            <wp:docPr id="5" name="Рисунок 5" descr="https://krot.info/uploads/posts/2020-01/1580228763_39-p-vertikalnie-detskie-foni-dlya-word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rot.info/uploads/posts/2020-01/1580228763_39-p-vertikalnie-detskie-foni-dlya-word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6A" w:rsidRDefault="00C5586A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3AE4" w:rsidRDefault="00E70D66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t>Родовая травма приводит к внутричерепным кровоизлияниям и гибели нервных клеток. Внутричерепные кровоизлияния могут захватывать и речевые зоны головного мозга, что влечёт за собой различные нарушения речи (от нарушения звукопроизношения до алалии). Могут сочетаться с другими дефектами развития: слуха, зрения, опорно-двига</w:t>
      </w:r>
      <w:r w:rsidR="00C43AE4">
        <w:rPr>
          <w:rFonts w:ascii="Times New Roman" w:hAnsi="Times New Roman" w:cs="Times New Roman"/>
          <w:sz w:val="28"/>
          <w:szCs w:val="28"/>
        </w:rPr>
        <w:t>тельного аппарата, интеллекта.</w:t>
      </w:r>
    </w:p>
    <w:p w:rsidR="00C5586A" w:rsidRDefault="00E70D66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i/>
          <w:iCs/>
          <w:sz w:val="28"/>
          <w:szCs w:val="28"/>
        </w:rPr>
        <w:t>Неблагоприятные факторы, действующие в первые годы жизни ребёнка:</w:t>
      </w:r>
      <w:r w:rsidR="00C43AE4">
        <w:rPr>
          <w:rFonts w:ascii="Times New Roman" w:hAnsi="Times New Roman" w:cs="Times New Roman"/>
          <w:sz w:val="28"/>
          <w:szCs w:val="28"/>
        </w:rPr>
        <w:t xml:space="preserve"> </w:t>
      </w:r>
      <w:r w:rsidRPr="00E70D66">
        <w:rPr>
          <w:rFonts w:ascii="Times New Roman" w:hAnsi="Times New Roman" w:cs="Times New Roman"/>
          <w:sz w:val="28"/>
          <w:szCs w:val="28"/>
        </w:rPr>
        <w:t>недостаточность эмоционально положи</w:t>
      </w:r>
      <w:r w:rsidR="00C43AE4">
        <w:rPr>
          <w:rFonts w:ascii="Times New Roman" w:hAnsi="Times New Roman" w:cs="Times New Roman"/>
          <w:sz w:val="28"/>
          <w:szCs w:val="28"/>
        </w:rPr>
        <w:t xml:space="preserve">тельного общения </w:t>
      </w:r>
      <w:proofErr w:type="gramStart"/>
      <w:r w:rsidR="00C43A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43AE4">
        <w:rPr>
          <w:rFonts w:ascii="Times New Roman" w:hAnsi="Times New Roman" w:cs="Times New Roman"/>
          <w:sz w:val="28"/>
          <w:szCs w:val="28"/>
        </w:rPr>
        <w:t xml:space="preserve"> взрослым; </w:t>
      </w:r>
      <w:r w:rsidRPr="00E70D66">
        <w:rPr>
          <w:rFonts w:ascii="Times New Roman" w:hAnsi="Times New Roman" w:cs="Times New Roman"/>
          <w:sz w:val="28"/>
          <w:szCs w:val="28"/>
        </w:rPr>
        <w:t>нарушение в</w:t>
      </w:r>
      <w:r w:rsidR="00C43AE4">
        <w:rPr>
          <w:rFonts w:ascii="Times New Roman" w:hAnsi="Times New Roman" w:cs="Times New Roman"/>
          <w:sz w:val="28"/>
          <w:szCs w:val="28"/>
        </w:rPr>
        <w:t xml:space="preserve">заимосвязи матери с ребёнком; </w:t>
      </w:r>
      <w:r w:rsidRPr="00E70D66">
        <w:rPr>
          <w:rFonts w:ascii="Times New Roman" w:hAnsi="Times New Roman" w:cs="Times New Roman"/>
          <w:sz w:val="28"/>
          <w:szCs w:val="28"/>
        </w:rPr>
        <w:t>чере</w:t>
      </w:r>
      <w:r w:rsidR="00C43AE4">
        <w:rPr>
          <w:rFonts w:ascii="Times New Roman" w:hAnsi="Times New Roman" w:cs="Times New Roman"/>
          <w:sz w:val="28"/>
          <w:szCs w:val="28"/>
        </w:rPr>
        <w:t xml:space="preserve">пно-мозговые травмы, опухоли; </w:t>
      </w:r>
      <w:r w:rsidRPr="00E70D66">
        <w:rPr>
          <w:rFonts w:ascii="Times New Roman" w:hAnsi="Times New Roman" w:cs="Times New Roman"/>
          <w:sz w:val="28"/>
          <w:szCs w:val="28"/>
        </w:rPr>
        <w:t>наруш</w:t>
      </w:r>
      <w:r w:rsidR="00C43AE4">
        <w:rPr>
          <w:rFonts w:ascii="Times New Roman" w:hAnsi="Times New Roman" w:cs="Times New Roman"/>
          <w:sz w:val="28"/>
          <w:szCs w:val="28"/>
        </w:rPr>
        <w:t>ение мозгового кровообращения.</w:t>
      </w: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5586A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</w:t>
      </w:r>
    </w:p>
    <w:p w:rsidR="00C43AE4" w:rsidRDefault="00C5586A" w:rsidP="00C5586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Сергеевна</w:t>
      </w:r>
      <w:r w:rsidR="00C4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66" w:rsidRPr="00E70D66" w:rsidRDefault="00E70D66" w:rsidP="00C43A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6">
        <w:rPr>
          <w:rFonts w:ascii="Times New Roman" w:hAnsi="Times New Roman" w:cs="Times New Roman"/>
          <w:sz w:val="28"/>
          <w:szCs w:val="28"/>
        </w:rPr>
        <w:br/>
      </w:r>
    </w:p>
    <w:p w:rsidR="00295CCE" w:rsidRDefault="00295CCE"/>
    <w:sectPr w:rsidR="00295CCE" w:rsidSect="00C5586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F3B"/>
    <w:multiLevelType w:val="hybridMultilevel"/>
    <w:tmpl w:val="09E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497C"/>
    <w:multiLevelType w:val="hybridMultilevel"/>
    <w:tmpl w:val="BAFE4C48"/>
    <w:lvl w:ilvl="0" w:tplc="8D06C7A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796E"/>
    <w:multiLevelType w:val="hybridMultilevel"/>
    <w:tmpl w:val="41A6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6"/>
    <w:rsid w:val="00295CCE"/>
    <w:rsid w:val="009A7590"/>
    <w:rsid w:val="00C43AE4"/>
    <w:rsid w:val="00C5586A"/>
    <w:rsid w:val="00E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</dc:creator>
  <cp:lastModifiedBy>КАЗАХ</cp:lastModifiedBy>
  <cp:revision>2</cp:revision>
  <cp:lastPrinted>2020-03-02T11:34:00Z</cp:lastPrinted>
  <dcterms:created xsi:type="dcterms:W3CDTF">2020-03-02T11:05:00Z</dcterms:created>
  <dcterms:modified xsi:type="dcterms:W3CDTF">2020-03-02T11:38:00Z</dcterms:modified>
</cp:coreProperties>
</file>